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68" w:rsidRDefault="00B02D68" w:rsidP="00BE792F">
      <w:pPr>
        <w:jc w:val="right"/>
      </w:pPr>
      <w:bookmarkStart w:id="0" w:name="_GoBack"/>
      <w:bookmarkEnd w:id="0"/>
      <w:r w:rsidRPr="00B02D68">
        <w:rPr>
          <w:sz w:val="24"/>
          <w:szCs w:val="24"/>
        </w:rPr>
        <w:t>Żyraków</w:t>
      </w:r>
      <w:r>
        <w:t>,……………………………</w:t>
      </w:r>
      <w:r w:rsidR="0014673C">
        <w:t>…</w:t>
      </w:r>
    </w:p>
    <w:p w:rsidR="00B02D68" w:rsidRPr="0014673C" w:rsidRDefault="00B02D68" w:rsidP="00B02D68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14673C">
        <w:rPr>
          <w:rFonts w:ascii="Calibri" w:hAnsi="Calibri" w:cs="Calibri"/>
          <w:b/>
          <w:sz w:val="30"/>
          <w:szCs w:val="30"/>
        </w:rPr>
        <w:t xml:space="preserve">ZGŁOSZENIE DO </w:t>
      </w:r>
      <w:r w:rsidRPr="0014673C">
        <w:rPr>
          <w:rFonts w:ascii="Calibri" w:hAnsi="Calibri" w:cs="Calibri"/>
          <w:b/>
          <w:bCs/>
          <w:sz w:val="30"/>
          <w:szCs w:val="30"/>
        </w:rPr>
        <w:t>EWIDENCJI ZBIORNIKÓW BEZODPŁYWOWYCH (SZAMB), PRZYDOMOWYCH OCZYSZCZALNI ŚCIEKÓW</w:t>
      </w:r>
      <w:r w:rsidR="0014673C">
        <w:rPr>
          <w:rFonts w:ascii="Calibri" w:hAnsi="Calibri" w:cs="Calibri"/>
          <w:b/>
          <w:bCs/>
          <w:sz w:val="30"/>
          <w:szCs w:val="30"/>
        </w:rPr>
        <w:t xml:space="preserve"> </w:t>
      </w:r>
      <w:r w:rsidRPr="0014673C">
        <w:rPr>
          <w:rFonts w:ascii="Calibri" w:hAnsi="Calibri" w:cs="Calibri"/>
          <w:b/>
          <w:bCs/>
          <w:sz w:val="30"/>
          <w:szCs w:val="30"/>
        </w:rPr>
        <w:t>(PO</w:t>
      </w:r>
      <w:r w:rsidRPr="0014673C">
        <w:rPr>
          <w:rFonts w:cstheme="minorHAnsi"/>
          <w:b/>
          <w:sz w:val="30"/>
          <w:szCs w:val="30"/>
        </w:rPr>
        <w:t>Ś)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2299"/>
        <w:gridCol w:w="2662"/>
      </w:tblGrid>
      <w:tr w:rsidR="00B02D68" w:rsidRPr="00B02D68" w:rsidTr="00367E20">
        <w:trPr>
          <w:trHeight w:val="98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 w:rsidP="00BE792F">
            <w:pPr>
              <w:snapToGrid w:val="0"/>
              <w:spacing w:after="0"/>
              <w:rPr>
                <w:rFonts w:cstheme="minorHAnsi"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IMIĘ i NAZWISKO</w:t>
            </w:r>
            <w:r w:rsidR="00BE792F">
              <w:rPr>
                <w:rFonts w:cstheme="minorHAnsi"/>
                <w:sz w:val="21"/>
                <w:szCs w:val="21"/>
              </w:rPr>
              <w:br/>
            </w:r>
            <w:r w:rsidRPr="0014673C">
              <w:rPr>
                <w:rFonts w:cstheme="minorHAnsi"/>
                <w:sz w:val="21"/>
                <w:szCs w:val="21"/>
              </w:rPr>
              <w:t>WŁAŚCICIEL NIERUCHOMOŚCI /</w:t>
            </w:r>
            <w:r w:rsidRPr="0014673C">
              <w:rPr>
                <w:rFonts w:cstheme="minorHAnsi"/>
                <w:caps/>
                <w:sz w:val="21"/>
                <w:szCs w:val="21"/>
              </w:rPr>
              <w:t xml:space="preserve">UŻytkownik/ </w:t>
            </w:r>
            <w:r w:rsidRPr="0014673C">
              <w:rPr>
                <w:rFonts w:cstheme="minorHAnsi"/>
                <w:sz w:val="21"/>
                <w:szCs w:val="21"/>
              </w:rPr>
              <w:br/>
            </w:r>
            <w:r w:rsidRPr="0014673C">
              <w:rPr>
                <w:rFonts w:cstheme="minorHAnsi"/>
                <w:caps/>
                <w:sz w:val="21"/>
                <w:szCs w:val="21"/>
              </w:rPr>
              <w:t>INNA FORMA UŻYTKOWANIA*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  <w:tr w:rsidR="00B02D68" w:rsidRPr="00B02D68" w:rsidTr="00367E20">
        <w:trPr>
          <w:trHeight w:val="11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D68" w:rsidRDefault="00B02D68">
            <w:pPr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ADRES NIERUCHOMOŚCI</w:t>
            </w:r>
          </w:p>
          <w:p w:rsidR="006B3027" w:rsidRDefault="006B3027">
            <w:pPr>
              <w:rPr>
                <w:rFonts w:cstheme="minorHAnsi"/>
                <w:b/>
                <w:sz w:val="21"/>
                <w:szCs w:val="21"/>
              </w:rPr>
            </w:pPr>
          </w:p>
          <w:p w:rsidR="00BE792F" w:rsidRPr="0014673C" w:rsidRDefault="00BE792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  <w:tr w:rsidR="00B02D68" w:rsidRPr="00B02D68" w:rsidTr="00367E20">
        <w:trPr>
          <w:trHeight w:val="53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LICZBA OSÓB ZAMIESZKUJĄCYCH POSESJĘ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  <w:tr w:rsidR="00B02D68" w:rsidRPr="00B02D68" w:rsidTr="00367E20">
        <w:trPr>
          <w:trHeight w:val="55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>
            <w:pPr>
              <w:snapToGrid w:val="0"/>
              <w:rPr>
                <w:rFonts w:cstheme="minorHAnsi"/>
                <w:b/>
                <w:caps/>
                <w:sz w:val="21"/>
                <w:szCs w:val="21"/>
              </w:rPr>
            </w:pPr>
            <w:r w:rsidRPr="0014673C">
              <w:rPr>
                <w:rFonts w:cstheme="minorHAnsi"/>
                <w:b/>
                <w:caps/>
                <w:sz w:val="21"/>
                <w:szCs w:val="21"/>
              </w:rPr>
              <w:t>budynek podłączony jest do sieci kanalizacyjnej *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TAK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68" w:rsidRPr="0014673C" w:rsidRDefault="00B02D6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NIE</w:t>
            </w:r>
          </w:p>
        </w:tc>
      </w:tr>
      <w:tr w:rsidR="00B02D68" w:rsidRPr="00B02D68" w:rsidTr="00367E20">
        <w:trPr>
          <w:trHeight w:val="65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68" w:rsidRPr="0014673C" w:rsidRDefault="00B02D68" w:rsidP="00BE792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DANE TECHNICZNE ZBIORNIKA BEZODPŁYWOWEGO / OCZYSZCZALNI*</w:t>
            </w:r>
          </w:p>
          <w:p w:rsidR="00B02D68" w:rsidRPr="00BE792F" w:rsidRDefault="00B02D68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E792F">
              <w:rPr>
                <w:rFonts w:cstheme="minorHAnsi"/>
                <w:sz w:val="21"/>
                <w:szCs w:val="21"/>
              </w:rPr>
              <w:t>/dotyczy wyłącznie budynków niepodłączonych do sieci kanalizacji sanitarnej/</w:t>
            </w:r>
          </w:p>
        </w:tc>
      </w:tr>
      <w:tr w:rsidR="00B02D68" w:rsidRPr="00B02D68" w:rsidTr="00367E20">
        <w:trPr>
          <w:trHeight w:val="2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POJEMNOŚĆ</w:t>
            </w:r>
            <w:r w:rsidR="0014673C">
              <w:rPr>
                <w:rFonts w:cstheme="minorHAnsi"/>
                <w:b/>
                <w:sz w:val="21"/>
                <w:szCs w:val="21"/>
              </w:rPr>
              <w:t xml:space="preserve"> ZBIORNIKA</w:t>
            </w:r>
            <w:r w:rsidRPr="0014673C">
              <w:rPr>
                <w:rFonts w:cstheme="minorHAnsi"/>
                <w:b/>
                <w:sz w:val="21"/>
                <w:szCs w:val="21"/>
              </w:rPr>
              <w:t xml:space="preserve"> (m</w:t>
            </w:r>
            <w:r w:rsidRPr="0014673C">
              <w:rPr>
                <w:rFonts w:cstheme="minorHAnsi"/>
                <w:b/>
                <w:sz w:val="21"/>
                <w:szCs w:val="21"/>
                <w:vertAlign w:val="superscript"/>
              </w:rPr>
              <w:t>3</w:t>
            </w:r>
            <w:r w:rsidRPr="0014673C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  <w:tr w:rsidR="00B02D68" w:rsidRPr="00B02D68" w:rsidTr="00367E20">
        <w:trPr>
          <w:trHeight w:val="8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73C" w:rsidRDefault="00B02D68" w:rsidP="00BE792F">
            <w:pPr>
              <w:snapToGrid w:val="0"/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TECHNOLOGIA WYKONANIA ZBIORNIKA</w:t>
            </w:r>
          </w:p>
          <w:p w:rsidR="00B02D68" w:rsidRPr="0014673C" w:rsidRDefault="00B02D68" w:rsidP="00B02D68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sz w:val="21"/>
                <w:szCs w:val="21"/>
              </w:rPr>
              <w:t>(kręgi betonowe, metalowy, poliestrowy, zalewane betonem etc. -  typ przydomowej oczyszczalni)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  <w:tr w:rsidR="00B02D68" w:rsidRPr="00B02D68" w:rsidTr="00367E20">
        <w:trPr>
          <w:trHeight w:val="5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CZY JEST PODPISANA UMOWA Z FIRMĄ NA OPRÓŻNIANIE ZBIORNIKA? *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 w:rsidP="00BE792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TAK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68" w:rsidRPr="0014673C" w:rsidRDefault="00B02D68" w:rsidP="00BE792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NIE</w:t>
            </w:r>
          </w:p>
        </w:tc>
      </w:tr>
      <w:tr w:rsidR="00B02D68" w:rsidRPr="00B02D68" w:rsidTr="00367E20">
        <w:trPr>
          <w:trHeight w:val="5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E792F" w:rsidP="00BE792F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DATA ZAWARCIA UMOWY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  <w:tr w:rsidR="00B02D68" w:rsidRPr="00B02D68" w:rsidTr="00367E20">
        <w:trPr>
          <w:trHeight w:val="16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027" w:rsidRDefault="00B02D68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NAZWA I ADRES FIRMY ŚWIADCZĄCEJ USŁUGĘ WYWOZU NIECZYSTOŚCI.</w:t>
            </w:r>
          </w:p>
          <w:p w:rsidR="00BE792F" w:rsidRDefault="00BE792F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</w:p>
          <w:p w:rsidR="00BE792F" w:rsidRPr="0014673C" w:rsidRDefault="00BE792F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  <w:tr w:rsidR="00B02D68" w:rsidRPr="00B02D68" w:rsidTr="00367E20">
        <w:trPr>
          <w:trHeight w:val="11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>
            <w:pPr>
              <w:snapToGrid w:val="0"/>
              <w:rPr>
                <w:rFonts w:cstheme="minorHAnsi"/>
                <w:i/>
                <w:iCs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PODAĆ CZĘSTOTLIWOŚĆ OPRÓŻNIANIA ZBIORNIKA</w:t>
            </w:r>
            <w:r w:rsidRPr="0014673C">
              <w:rPr>
                <w:rFonts w:cstheme="minorHAnsi"/>
                <w:b/>
                <w:sz w:val="21"/>
                <w:szCs w:val="21"/>
              </w:rPr>
              <w:br/>
            </w:r>
            <w:r w:rsidRPr="0014673C">
              <w:rPr>
                <w:rFonts w:cstheme="minorHAnsi"/>
                <w:sz w:val="21"/>
                <w:szCs w:val="21"/>
              </w:rPr>
              <w:t xml:space="preserve"> </w:t>
            </w:r>
            <w:r w:rsidRPr="0014673C">
              <w:rPr>
                <w:rFonts w:cstheme="minorHAnsi"/>
                <w:b/>
                <w:sz w:val="21"/>
                <w:szCs w:val="21"/>
              </w:rPr>
              <w:t>(m</w:t>
            </w:r>
            <w:r w:rsidRPr="0014673C">
              <w:rPr>
                <w:rFonts w:cstheme="minorHAnsi"/>
                <w:b/>
                <w:sz w:val="21"/>
                <w:szCs w:val="21"/>
                <w:vertAlign w:val="superscript"/>
              </w:rPr>
              <w:t>3</w:t>
            </w:r>
            <w:r w:rsidRPr="0014673C">
              <w:rPr>
                <w:rFonts w:cstheme="minorHAnsi"/>
                <w:b/>
                <w:sz w:val="21"/>
                <w:szCs w:val="21"/>
              </w:rPr>
              <w:t xml:space="preserve"> / tydzień, miesiąc lub rok). </w:t>
            </w:r>
            <w:r w:rsidRPr="0014673C">
              <w:rPr>
                <w:rFonts w:cstheme="minorHAnsi"/>
                <w:b/>
                <w:sz w:val="21"/>
                <w:szCs w:val="21"/>
              </w:rPr>
              <w:br/>
            </w:r>
            <w:r w:rsidRPr="0014673C">
              <w:rPr>
                <w:rFonts w:cstheme="minorHAnsi"/>
                <w:b/>
                <w:i/>
                <w:iCs/>
                <w:sz w:val="21"/>
                <w:szCs w:val="21"/>
              </w:rPr>
              <w:t>W przypadku oczyszczalni podać ilość wywożonego osadu.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  <w:tr w:rsidR="00B02D68" w:rsidRPr="00B02D68" w:rsidTr="00367E20">
        <w:trPr>
          <w:trHeight w:val="6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68" w:rsidRPr="0014673C" w:rsidRDefault="00B02D68" w:rsidP="00B02D68">
            <w:pPr>
              <w:snapToGrid w:val="0"/>
              <w:rPr>
                <w:rFonts w:cstheme="minorHAnsi"/>
                <w:b/>
                <w:sz w:val="21"/>
                <w:szCs w:val="21"/>
              </w:rPr>
            </w:pPr>
            <w:r w:rsidRPr="0014673C">
              <w:rPr>
                <w:rFonts w:cstheme="minorHAnsi"/>
                <w:b/>
                <w:sz w:val="21"/>
                <w:szCs w:val="21"/>
              </w:rPr>
              <w:t>DATA OSTATNIEGO WYWOZU NIECZYSTOŚCI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8" w:rsidRPr="0014673C" w:rsidRDefault="00B02D68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</w:tr>
    </w:tbl>
    <w:p w:rsidR="00BE792F" w:rsidRDefault="00BE792F" w:rsidP="00B02D68">
      <w:pPr>
        <w:rPr>
          <w:rFonts w:cstheme="minorHAnsi"/>
        </w:rPr>
      </w:pPr>
    </w:p>
    <w:p w:rsidR="00B02D68" w:rsidRPr="00367E20" w:rsidRDefault="00B02D68" w:rsidP="00367E20">
      <w:pPr>
        <w:rPr>
          <w:rFonts w:cstheme="minorHAnsi"/>
          <w:b/>
        </w:rPr>
      </w:pPr>
      <w:r w:rsidRPr="00BE792F">
        <w:rPr>
          <w:rFonts w:cstheme="minorHAnsi"/>
          <w:b/>
        </w:rPr>
        <w:t>* - niepotrzebne skreślić</w:t>
      </w:r>
    </w:p>
    <w:p w:rsidR="00367E20" w:rsidRP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67E20">
        <w:t>……………………………………………………………………..</w:t>
      </w:r>
    </w:p>
    <w:p w:rsidR="00B02D68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67E20">
        <w:rPr>
          <w:sz w:val="24"/>
          <w:szCs w:val="24"/>
        </w:rPr>
        <w:t xml:space="preserve">                                                                                                    (czytelny podpis)</w:t>
      </w:r>
    </w:p>
    <w:p w:rsidR="00367E20" w:rsidRP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67E20" w:rsidRDefault="00367E20" w:rsidP="00367E20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KLAUZULA INFORMACYJNA</w:t>
      </w:r>
    </w:p>
    <w:p w:rsidR="00367E20" w:rsidRDefault="00367E20" w:rsidP="00367E20">
      <w:pPr>
        <w:spacing w:line="276" w:lineRule="auto"/>
        <w:jc w:val="center"/>
        <w:rPr>
          <w:b/>
          <w:bCs/>
          <w:color w:val="000000"/>
        </w:rPr>
      </w:pPr>
    </w:p>
    <w:p w:rsidR="00367E20" w:rsidRDefault="00367E20" w:rsidP="00367E20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:rsidR="00367E20" w:rsidRDefault="00367E20" w:rsidP="00367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Administratorem danych osobowych jest Wójt Gminy Żyraków, z siedzibą w Żyrakowie 39-204 Żyraków, Żyraków 137 tel. 14 6807121, adres e-mail: gmina@zyrakow.pl </w:t>
      </w:r>
    </w:p>
    <w:p w:rsidR="00367E20" w:rsidRDefault="00367E20" w:rsidP="00367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Administrator wyznaczył Inspektora Ochrony Danych, z którym można skontaktować się w każdej sprawie dotyczącej przetwarzania Pani/Pana danych osobowych: e-mail: rodo@zyrakow.pl,  tel. 146807116</w:t>
      </w:r>
    </w:p>
    <w:p w:rsidR="00367E20" w:rsidRDefault="00367E20" w:rsidP="00367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Pana/ Pani dane osobowe przetwarzane będą w celu wypełnienia obowiązku prawnego, ciążącego na administratorze, w szczególności w celu realizacji obowiązków kontrolnych w zakresie opróżniania zbiorników bezodpływowych i osadników w instalacjach przydomowych oczyszczalni ścieków na podstawie obowiązującego regulaminu utrzymania czystości i porządku na terenie gminy Żyraków, Ordynacja podatkowa, ustawy z 17 czerwca 1966 r. o postępowaniu egzekucyjnym w administracji. Następnie Pani/Pana dane osobowe (po zakończeniu sprawy lub ustaniu obowiązku podatkowego w zakresie opłaty) przetwarzane będą w celach archiwalnych  (ustawa z 14 lipca 1983 r. o narodowym zasobie archiwalnym i archiwach). [podstawa z art. 6 ust 1, lit. c RODO]. </w:t>
      </w:r>
    </w:p>
    <w:p w:rsidR="00367E20" w:rsidRDefault="00367E20" w:rsidP="00367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Pani/Pana dane osobowe będą przetwarzane przez okres wynikający z przepisów prawa i instrukcji kancelaryjnej.</w:t>
      </w:r>
    </w:p>
    <w:p w:rsidR="00367E20" w:rsidRDefault="00367E20" w:rsidP="00367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Odbiorcami danych będą wyłącznie podmioty uprawnione do uzyskania danych osobowych na podstawie przepisów prawa.</w:t>
      </w:r>
    </w:p>
    <w:p w:rsidR="00367E20" w:rsidRDefault="00367E20" w:rsidP="00367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Posiada Pani/Pan prawo dostępu do treści swoich danych oraz prawo ich sprostowania, usunięcia, ograniczenia przetwarzania, prawo do przenoszenia danych osobowych, prawo wniesienia sprzeciwu, prawo do cofnięcia zgody w 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367E20" w:rsidRDefault="00367E20" w:rsidP="00367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Pani/Pana dane pozyskiwane są : od osoby, której dane dotyczą/z innych źródeł. </w:t>
      </w:r>
    </w:p>
    <w:p w:rsidR="00367E20" w:rsidRDefault="00367E20" w:rsidP="00367E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Przysługuje Pani/Panu prawo wniesienia skargi do Prezesa Urzędu Ochrony Danych Osobowych, gdy uzna Pani/Pan, iż przetwarzanie danych osobowych dotyczących Pani/Pana narusza przepisy RODO.</w:t>
      </w:r>
    </w:p>
    <w:p w:rsid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treścią klauzuli informacyjnej o przetwarzaniu danych osobowych.</w:t>
      </w:r>
    </w:p>
    <w:p w:rsid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367E20" w:rsidRP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67E20">
        <w:t>……………………………………………………………………..</w:t>
      </w:r>
    </w:p>
    <w:p w:rsidR="00B02D68" w:rsidRPr="00367E20" w:rsidRDefault="00367E20" w:rsidP="0036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67E20">
        <w:rPr>
          <w:sz w:val="24"/>
          <w:szCs w:val="24"/>
        </w:rPr>
        <w:t xml:space="preserve">                                                                                                    (czytelny podpis)</w:t>
      </w:r>
    </w:p>
    <w:p w:rsidR="00B02D68" w:rsidRDefault="00B02D68" w:rsidP="00B02D68">
      <w:pPr>
        <w:spacing w:line="276" w:lineRule="auto"/>
        <w:rPr>
          <w:rFonts w:cstheme="minorHAnsi"/>
          <w:i/>
          <w:iCs/>
          <w:sz w:val="24"/>
          <w:szCs w:val="24"/>
        </w:rPr>
      </w:pPr>
    </w:p>
    <w:p w:rsidR="00B02D68" w:rsidRDefault="00B02D68" w:rsidP="00B02D68">
      <w:pPr>
        <w:rPr>
          <w:rFonts w:cstheme="minorHAnsi"/>
          <w:i/>
          <w:iCs/>
          <w:sz w:val="24"/>
          <w:szCs w:val="24"/>
        </w:rPr>
      </w:pPr>
    </w:p>
    <w:p w:rsidR="00EA3A27" w:rsidRDefault="00EA3A27"/>
    <w:sectPr w:rsidR="00EA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4A26"/>
    <w:multiLevelType w:val="hybridMultilevel"/>
    <w:tmpl w:val="9314E9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8"/>
    <w:rsid w:val="0014673C"/>
    <w:rsid w:val="00367E20"/>
    <w:rsid w:val="006B3027"/>
    <w:rsid w:val="00AB375F"/>
    <w:rsid w:val="00B02D68"/>
    <w:rsid w:val="00BE792F"/>
    <w:rsid w:val="00E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C63E-FC34-427A-ACAD-BE4335B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D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D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Puchalska</dc:creator>
  <cp:keywords/>
  <dc:description/>
  <cp:lastModifiedBy>Adam Pryga IOD</cp:lastModifiedBy>
  <cp:revision>2</cp:revision>
  <cp:lastPrinted>2023-09-15T06:49:00Z</cp:lastPrinted>
  <dcterms:created xsi:type="dcterms:W3CDTF">2023-09-15T12:21:00Z</dcterms:created>
  <dcterms:modified xsi:type="dcterms:W3CDTF">2023-09-15T12:21:00Z</dcterms:modified>
</cp:coreProperties>
</file>